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E023" w14:textId="77777777" w:rsidR="00AA313A" w:rsidRDefault="00AA313A">
      <w:pPr>
        <w:pStyle w:val="Textoindependiente"/>
        <w:jc w:val="left"/>
        <w:rPr>
          <w:sz w:val="20"/>
        </w:rPr>
      </w:pPr>
    </w:p>
    <w:p w14:paraId="10158080" w14:textId="77777777" w:rsidR="00AA313A" w:rsidRDefault="00AA313A">
      <w:pPr>
        <w:pStyle w:val="Textoindependiente"/>
        <w:jc w:val="left"/>
        <w:rPr>
          <w:sz w:val="20"/>
        </w:rPr>
      </w:pPr>
    </w:p>
    <w:p w14:paraId="23EF638D" w14:textId="77777777" w:rsidR="00AA313A" w:rsidRDefault="00AA313A">
      <w:pPr>
        <w:pStyle w:val="Textoindependiente"/>
        <w:jc w:val="left"/>
        <w:rPr>
          <w:sz w:val="20"/>
        </w:rPr>
      </w:pPr>
    </w:p>
    <w:p w14:paraId="31CAE2C7" w14:textId="77777777" w:rsidR="00AA313A" w:rsidRDefault="00AA313A">
      <w:pPr>
        <w:pStyle w:val="Textoindependiente"/>
        <w:spacing w:before="4"/>
        <w:jc w:val="left"/>
        <w:rPr>
          <w:sz w:val="17"/>
        </w:rPr>
      </w:pPr>
    </w:p>
    <w:p w14:paraId="4F6ABBDE" w14:textId="77777777" w:rsidR="00AA313A" w:rsidRDefault="003F219B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4AF561" wp14:editId="2EB45432">
            <wp:simplePos x="0" y="0"/>
            <wp:positionH relativeFrom="page">
              <wp:posOffset>6506209</wp:posOffset>
            </wp:positionH>
            <wp:positionV relativeFrom="paragraph">
              <wp:posOffset>-560863</wp:posOffset>
            </wp:positionV>
            <wp:extent cx="664596" cy="8215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6" cy="821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-3"/>
        </w:rPr>
        <w:t xml:space="preserve"> </w:t>
      </w:r>
      <w:r>
        <w:t>COLEGIO</w:t>
      </w:r>
      <w:r>
        <w:rPr>
          <w:spacing w:val="-2"/>
        </w:rPr>
        <w:t xml:space="preserve"> </w:t>
      </w:r>
      <w:r>
        <w:t>MEXIQUENSE</w:t>
      </w:r>
    </w:p>
    <w:p w14:paraId="4CB609BE" w14:textId="77777777" w:rsidR="00AA313A" w:rsidRDefault="003F219B">
      <w:pPr>
        <w:pStyle w:val="Ttulo1"/>
        <w:spacing w:line="276" w:lineRule="exact"/>
        <w:ind w:left="2329" w:right="3109" w:firstLine="0"/>
      </w:pPr>
      <w:r>
        <w:t>COORDINACIÓN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DOCENCIA</w:t>
      </w:r>
    </w:p>
    <w:p w14:paraId="7EA08C8B" w14:textId="35F0AB9E" w:rsidR="00AA313A" w:rsidRDefault="003F219B">
      <w:pPr>
        <w:ind w:left="101" w:right="882" w:firstLine="1"/>
        <w:jc w:val="center"/>
        <w:rPr>
          <w:b/>
          <w:sz w:val="24"/>
        </w:rPr>
      </w:pPr>
      <w:r>
        <w:rPr>
          <w:b/>
          <w:sz w:val="24"/>
        </w:rPr>
        <w:t xml:space="preserve">CONVOCATORIA PARA LA TRIGÉSIMA </w:t>
      </w:r>
      <w:r w:rsidR="00EC436F">
        <w:rPr>
          <w:b/>
          <w:sz w:val="24"/>
        </w:rPr>
        <w:t xml:space="preserve">PRIMERA </w:t>
      </w:r>
      <w:r>
        <w:rPr>
          <w:b/>
          <w:sz w:val="24"/>
        </w:rPr>
        <w:t>PROMOCIÓN DE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MAESTRÍA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CIENCIAS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ESPECIALIDAD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DESARROLLO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EC436F">
        <w:rPr>
          <w:b/>
          <w:sz w:val="24"/>
        </w:rPr>
        <w:t>6</w:t>
      </w:r>
      <w:r>
        <w:rPr>
          <w:b/>
          <w:sz w:val="24"/>
        </w:rPr>
        <w:t>-202</w:t>
      </w:r>
      <w:r w:rsidR="00EC436F">
        <w:rPr>
          <w:b/>
          <w:sz w:val="24"/>
        </w:rPr>
        <w:t>8</w:t>
      </w:r>
    </w:p>
    <w:p w14:paraId="703CBE7C" w14:textId="77777777" w:rsidR="00AA313A" w:rsidRDefault="00AA313A">
      <w:pPr>
        <w:pStyle w:val="Textoindependiente"/>
        <w:jc w:val="left"/>
        <w:rPr>
          <w:b/>
          <w:sz w:val="26"/>
        </w:rPr>
      </w:pPr>
    </w:p>
    <w:p w14:paraId="65647CFA" w14:textId="77777777" w:rsidR="00AA313A" w:rsidRDefault="00AA313A">
      <w:pPr>
        <w:pStyle w:val="Textoindependiente"/>
        <w:spacing w:before="11"/>
        <w:jc w:val="left"/>
        <w:rPr>
          <w:b/>
          <w:sz w:val="21"/>
        </w:rPr>
      </w:pPr>
    </w:p>
    <w:p w14:paraId="5B1B6C3E" w14:textId="77A45391" w:rsidR="00AA313A" w:rsidRDefault="003F219B">
      <w:pPr>
        <w:pStyle w:val="Ttulo1"/>
        <w:ind w:left="790" w:right="1569" w:firstLine="0"/>
      </w:pPr>
      <w:r>
        <w:t>CARACTERÍSTICAS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377285">
        <w:t>PROTOCOLO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</w:p>
    <w:p w14:paraId="4614762B" w14:textId="77777777" w:rsidR="00AA313A" w:rsidRDefault="00AA313A">
      <w:pPr>
        <w:pStyle w:val="Textoindependiente"/>
        <w:jc w:val="left"/>
        <w:rPr>
          <w:b/>
          <w:sz w:val="26"/>
        </w:rPr>
      </w:pPr>
    </w:p>
    <w:p w14:paraId="1A061BD3" w14:textId="77777777" w:rsidR="00AA313A" w:rsidRDefault="00AA313A">
      <w:pPr>
        <w:pStyle w:val="Textoindependiente"/>
        <w:spacing w:before="2"/>
        <w:jc w:val="left"/>
        <w:rPr>
          <w:b/>
          <w:sz w:val="22"/>
        </w:rPr>
      </w:pPr>
    </w:p>
    <w:p w14:paraId="77663D13" w14:textId="77777777" w:rsidR="00AA313A" w:rsidRDefault="003F219B">
      <w:pPr>
        <w:pStyle w:val="Prrafodelista"/>
        <w:numPr>
          <w:ilvl w:val="0"/>
          <w:numId w:val="1"/>
        </w:numPr>
        <w:tabs>
          <w:tab w:val="left" w:pos="802"/>
        </w:tabs>
        <w:spacing w:before="1"/>
        <w:ind w:hanging="361"/>
        <w:jc w:val="both"/>
        <w:rPr>
          <w:b/>
          <w:sz w:val="24"/>
        </w:rPr>
      </w:pPr>
      <w:r>
        <w:rPr>
          <w:b/>
          <w:sz w:val="24"/>
        </w:rPr>
        <w:t>Indicaciones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formato:</w:t>
      </w:r>
    </w:p>
    <w:p w14:paraId="2841F06C" w14:textId="77777777" w:rsidR="00AA313A" w:rsidRDefault="003F219B">
      <w:pPr>
        <w:pStyle w:val="Prrafodelista"/>
        <w:numPr>
          <w:ilvl w:val="1"/>
          <w:numId w:val="1"/>
        </w:numPr>
        <w:tabs>
          <w:tab w:val="left" w:pos="1076"/>
        </w:tabs>
        <w:spacing w:before="132"/>
        <w:ind w:hanging="361"/>
        <w:jc w:val="both"/>
        <w:rPr>
          <w:sz w:val="24"/>
        </w:rPr>
      </w:pPr>
      <w:r>
        <w:rPr>
          <w:sz w:val="24"/>
        </w:rPr>
        <w:t>Letra</w:t>
      </w:r>
      <w:r>
        <w:rPr>
          <w:spacing w:val="-3"/>
          <w:sz w:val="24"/>
        </w:rPr>
        <w:t xml:space="preserve"> </w:t>
      </w:r>
      <w:r>
        <w:rPr>
          <w:sz w:val="24"/>
        </w:rPr>
        <w:t>Times New</w:t>
      </w:r>
      <w:r>
        <w:rPr>
          <w:spacing w:val="-1"/>
          <w:sz w:val="24"/>
        </w:rPr>
        <w:t xml:space="preserve"> </w:t>
      </w:r>
      <w:r>
        <w:rPr>
          <w:sz w:val="24"/>
        </w:rPr>
        <w:t>Roman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puntos.</w:t>
      </w:r>
    </w:p>
    <w:p w14:paraId="04B13615" w14:textId="77777777" w:rsidR="00AA313A" w:rsidRDefault="003F219B">
      <w:pPr>
        <w:pStyle w:val="Prrafodelista"/>
        <w:numPr>
          <w:ilvl w:val="1"/>
          <w:numId w:val="1"/>
        </w:numPr>
        <w:tabs>
          <w:tab w:val="left" w:pos="1076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Interlineado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1.5</w:t>
      </w:r>
      <w:r>
        <w:rPr>
          <w:spacing w:val="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espaciado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párrafos</w:t>
      </w:r>
      <w:r>
        <w:rPr>
          <w:spacing w:val="-1"/>
          <w:sz w:val="24"/>
        </w:rPr>
        <w:t xml:space="preserve"> </w:t>
      </w:r>
      <w:r>
        <w:rPr>
          <w:sz w:val="24"/>
        </w:rPr>
        <w:t>de 0</w:t>
      </w:r>
      <w:r>
        <w:rPr>
          <w:spacing w:val="-1"/>
          <w:sz w:val="24"/>
        </w:rPr>
        <w:t xml:space="preserve"> </w:t>
      </w:r>
      <w:r>
        <w:rPr>
          <w:sz w:val="24"/>
        </w:rPr>
        <w:t>puntos.</w:t>
      </w:r>
    </w:p>
    <w:p w14:paraId="1D7464C0" w14:textId="57AF8448" w:rsidR="00AA313A" w:rsidRDefault="003F219B">
      <w:pPr>
        <w:pStyle w:val="Prrafodelista"/>
        <w:numPr>
          <w:ilvl w:val="1"/>
          <w:numId w:val="1"/>
        </w:numPr>
        <w:tabs>
          <w:tab w:val="left" w:pos="1076"/>
        </w:tabs>
        <w:spacing w:before="137" w:line="360" w:lineRule="auto"/>
        <w:ind w:right="856"/>
        <w:jc w:val="both"/>
        <w:rPr>
          <w:sz w:val="24"/>
        </w:rPr>
      </w:pPr>
      <w:r>
        <w:rPr>
          <w:sz w:val="24"/>
        </w:rPr>
        <w:t>Carátula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contenga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título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 w:rsidR="00377285">
        <w:rPr>
          <w:sz w:val="24"/>
        </w:rPr>
        <w:t>protocolo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nombre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postulante,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nombre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programa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aspira</w:t>
      </w:r>
      <w:r>
        <w:rPr>
          <w:spacing w:val="-10"/>
          <w:sz w:val="24"/>
        </w:rPr>
        <w:t xml:space="preserve"> </w:t>
      </w:r>
      <w:r>
        <w:rPr>
          <w:sz w:val="24"/>
        </w:rPr>
        <w:t>ingresar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fecha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 w:rsidR="00377285">
        <w:rPr>
          <w:sz w:val="24"/>
        </w:rPr>
        <w:t>protocolo</w:t>
      </w:r>
      <w:r>
        <w:rPr>
          <w:sz w:val="24"/>
        </w:rPr>
        <w:t>.</w:t>
      </w:r>
    </w:p>
    <w:p w14:paraId="1549D82B" w14:textId="77777777" w:rsidR="00AA313A" w:rsidRDefault="003F219B">
      <w:pPr>
        <w:pStyle w:val="Prrafodelista"/>
        <w:numPr>
          <w:ilvl w:val="1"/>
          <w:numId w:val="1"/>
        </w:numPr>
        <w:tabs>
          <w:tab w:val="left" w:pos="1076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Extensión</w:t>
      </w:r>
      <w:r>
        <w:rPr>
          <w:spacing w:val="-1"/>
          <w:sz w:val="24"/>
        </w:rPr>
        <w:t xml:space="preserve"> </w:t>
      </w:r>
      <w:r>
        <w:rPr>
          <w:sz w:val="24"/>
        </w:rPr>
        <w:t>máxima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cuartillas.</w:t>
      </w:r>
    </w:p>
    <w:p w14:paraId="4CF6A8DC" w14:textId="77777777" w:rsidR="00AA313A" w:rsidRDefault="00AA313A">
      <w:pPr>
        <w:pStyle w:val="Textoindependiente"/>
        <w:jc w:val="left"/>
        <w:rPr>
          <w:sz w:val="26"/>
        </w:rPr>
      </w:pPr>
    </w:p>
    <w:p w14:paraId="2DB8E573" w14:textId="77777777" w:rsidR="00AA313A" w:rsidRDefault="00AA313A">
      <w:pPr>
        <w:pStyle w:val="Textoindependiente"/>
        <w:spacing w:before="4"/>
        <w:jc w:val="left"/>
        <w:rPr>
          <w:sz w:val="22"/>
        </w:rPr>
      </w:pPr>
    </w:p>
    <w:p w14:paraId="29474B57" w14:textId="77777777" w:rsidR="00AA313A" w:rsidRDefault="003F219B">
      <w:pPr>
        <w:pStyle w:val="Ttulo1"/>
        <w:numPr>
          <w:ilvl w:val="0"/>
          <w:numId w:val="1"/>
        </w:numPr>
        <w:tabs>
          <w:tab w:val="left" w:pos="802"/>
        </w:tabs>
        <w:ind w:hanging="361"/>
        <w:jc w:val="both"/>
      </w:pPr>
      <w:r>
        <w:t>Indicaciones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contenido:</w:t>
      </w:r>
    </w:p>
    <w:p w14:paraId="2F2204ED" w14:textId="77777777" w:rsidR="00AA313A" w:rsidRDefault="003F219B">
      <w:pPr>
        <w:pStyle w:val="Textoindependiente"/>
        <w:spacing w:before="133" w:line="362" w:lineRule="auto"/>
        <w:ind w:left="715" w:right="856"/>
      </w:pPr>
      <w:r>
        <w:rPr>
          <w:b/>
        </w:rPr>
        <w:t>Título</w:t>
      </w:r>
      <w:r>
        <w:t>: descripción clara y concisa que exprese el contenido de la propuesta de</w:t>
      </w:r>
      <w:r>
        <w:rPr>
          <w:spacing w:val="1"/>
        </w:rPr>
        <w:t xml:space="preserve"> </w:t>
      </w:r>
      <w:r>
        <w:t>investigación.</w:t>
      </w:r>
    </w:p>
    <w:p w14:paraId="3FBEC976" w14:textId="6B1516B9" w:rsidR="00AA313A" w:rsidRDefault="003F219B" w:rsidP="007D09E3">
      <w:pPr>
        <w:pStyle w:val="Textoindependiente"/>
        <w:spacing w:line="360" w:lineRule="auto"/>
        <w:ind w:left="715" w:right="859"/>
      </w:pPr>
      <w:r>
        <w:rPr>
          <w:b/>
        </w:rPr>
        <w:t>Planteamiento del problema</w:t>
      </w:r>
      <w:r>
        <w:t>: exposición de argumentos</w:t>
      </w:r>
      <w:r w:rsidR="00377285">
        <w:t xml:space="preserve">, </w:t>
      </w:r>
      <w:r>
        <w:t>evidencias</w:t>
      </w:r>
      <w:r w:rsidR="00377285">
        <w:t>, investigaciones previas, teorías o conceptos</w:t>
      </w:r>
      <w:r>
        <w:t xml:space="preserve"> que permitan</w:t>
      </w:r>
      <w:r>
        <w:rPr>
          <w:spacing w:val="1"/>
        </w:rPr>
        <w:t xml:space="preserve"> </w:t>
      </w:r>
      <w:r>
        <w:t>identificar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acotar el fenómeno de</w:t>
      </w:r>
      <w:r>
        <w:rPr>
          <w:spacing w:val="-3"/>
        </w:rPr>
        <w:t xml:space="preserve"> </w:t>
      </w:r>
      <w:r>
        <w:t>estudio</w:t>
      </w:r>
      <w:r>
        <w:rPr>
          <w:spacing w:val="2"/>
        </w:rPr>
        <w:t xml:space="preserve"> </w:t>
      </w:r>
      <w:r>
        <w:t xml:space="preserve">(máximo </w:t>
      </w:r>
      <w:r w:rsidR="00377285">
        <w:t>cinco</w:t>
      </w:r>
      <w:r>
        <w:rPr>
          <w:spacing w:val="-1"/>
        </w:rPr>
        <w:t xml:space="preserve"> </w:t>
      </w:r>
      <w:r>
        <w:t>cuartilla</w:t>
      </w:r>
      <w:r w:rsidR="00377285">
        <w:t>s</w:t>
      </w:r>
      <w:r>
        <w:t>).</w:t>
      </w:r>
      <w:r w:rsidR="007D09E3">
        <w:t xml:space="preserve"> Deberá contener l</w:t>
      </w:r>
      <w:r>
        <w:t>a</w:t>
      </w:r>
      <w:r>
        <w:rPr>
          <w:spacing w:val="-3"/>
        </w:rPr>
        <w:t xml:space="preserve"> </w:t>
      </w:r>
      <w:r>
        <w:t>delimitación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problema</w:t>
      </w:r>
      <w:r>
        <w:rPr>
          <w:spacing w:val="-5"/>
        </w:rPr>
        <w:t xml:space="preserve"> </w:t>
      </w:r>
      <w:r w:rsidR="007D09E3">
        <w:rPr>
          <w:spacing w:val="-5"/>
        </w:rPr>
        <w:t xml:space="preserve">que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paso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 w:rsidR="007D09E3">
        <w:t>protocolo</w:t>
      </w:r>
      <w:r>
        <w:rPr>
          <w:spacing w:val="-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investigación y comprende las acciones necesarias para determinar lo que se va a</w:t>
      </w:r>
      <w:r>
        <w:rPr>
          <w:spacing w:val="1"/>
        </w:rPr>
        <w:t xml:space="preserve"> </w:t>
      </w:r>
      <w:r>
        <w:t>investigar.</w:t>
      </w:r>
    </w:p>
    <w:p w14:paraId="154387F1" w14:textId="53679935" w:rsidR="00AA313A" w:rsidRDefault="003F219B">
      <w:pPr>
        <w:spacing w:line="360" w:lineRule="auto"/>
        <w:ind w:left="715" w:right="863"/>
        <w:jc w:val="both"/>
        <w:rPr>
          <w:sz w:val="24"/>
        </w:rPr>
      </w:pPr>
      <w:r>
        <w:rPr>
          <w:b/>
          <w:sz w:val="24"/>
        </w:rPr>
        <w:t>Pregunta de investigación</w:t>
      </w:r>
      <w:r>
        <w:rPr>
          <w:sz w:val="24"/>
        </w:rPr>
        <w:t>: formulación de una interrogante factible y relevante,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alineada </w:t>
      </w:r>
      <w:r w:rsidR="007D09E3">
        <w:rPr>
          <w:sz w:val="24"/>
        </w:rPr>
        <w:t>con el</w:t>
      </w:r>
      <w:r>
        <w:rPr>
          <w:sz w:val="24"/>
        </w:rPr>
        <w:t xml:space="preserve"> problema de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investigación.</w:t>
      </w:r>
    </w:p>
    <w:p w14:paraId="5AC2D462" w14:textId="77777777" w:rsidR="00AA313A" w:rsidRDefault="003F219B">
      <w:pPr>
        <w:pStyle w:val="Textoindependiente"/>
        <w:spacing w:line="360" w:lineRule="auto"/>
        <w:ind w:left="715" w:right="861"/>
      </w:pPr>
      <w:r>
        <w:rPr>
          <w:b/>
        </w:rPr>
        <w:t>Objetivos</w:t>
      </w:r>
      <w:r>
        <w:t>: elaboración de enunciados que inicien con un verbo en infinitivo y que</w:t>
      </w:r>
      <w:r>
        <w:rPr>
          <w:spacing w:val="1"/>
        </w:rPr>
        <w:t xml:space="preserve"> </w:t>
      </w:r>
      <w:r>
        <w:t>sinteticen los propósitos de la investigación. Se articulan congruentemente con la</w:t>
      </w:r>
      <w:r>
        <w:rPr>
          <w:spacing w:val="1"/>
        </w:rPr>
        <w:t xml:space="preserve"> </w:t>
      </w:r>
      <w:r>
        <w:t>pregunta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investigación.</w:t>
      </w:r>
    </w:p>
    <w:p w14:paraId="516F4886" w14:textId="0E8DE3FF" w:rsidR="00AA313A" w:rsidRDefault="003F219B" w:rsidP="00165BE0">
      <w:pPr>
        <w:pStyle w:val="Textoindependiente"/>
        <w:spacing w:line="360" w:lineRule="auto"/>
        <w:ind w:left="715" w:right="862"/>
        <w:sectPr w:rsidR="00AA313A">
          <w:type w:val="continuous"/>
          <w:pgSz w:w="12240" w:h="15840"/>
          <w:pgMar w:top="440" w:right="840" w:bottom="280" w:left="1620" w:header="720" w:footer="720" w:gutter="0"/>
          <w:cols w:space="720"/>
        </w:sectPr>
      </w:pPr>
      <w:r>
        <w:rPr>
          <w:b/>
        </w:rPr>
        <w:t>Justificación</w:t>
      </w:r>
      <w:r>
        <w:t xml:space="preserve">: </w:t>
      </w:r>
      <w:r w:rsidR="00165BE0" w:rsidRPr="00165BE0">
        <w:t xml:space="preserve">argumentación de la relevancia académica y social de la investigación que se propone (máximo </w:t>
      </w:r>
      <w:r w:rsidR="00165BE0">
        <w:t>una</w:t>
      </w:r>
      <w:r w:rsidR="00165BE0" w:rsidRPr="00165BE0">
        <w:t xml:space="preserve"> cuartilla). Es importante que haga énfasis en la retribución social que podría tener su investigación, entendiéndose por retribución social como la promoción del acceso universal al conocimiento científico y sus beneficios sociales que deriven del trabajo de investigación.</w:t>
      </w:r>
    </w:p>
    <w:p w14:paraId="353E0B21" w14:textId="2447266F" w:rsidR="00AA313A" w:rsidRDefault="003F219B">
      <w:pPr>
        <w:pStyle w:val="Textoindependiente"/>
        <w:spacing w:before="70" w:line="360" w:lineRule="auto"/>
        <w:ind w:left="715" w:right="860"/>
      </w:pPr>
      <w:r>
        <w:rPr>
          <w:b/>
        </w:rPr>
        <w:lastRenderedPageBreak/>
        <w:t>Referentes</w:t>
      </w:r>
      <w:r>
        <w:rPr>
          <w:b/>
          <w:spacing w:val="1"/>
        </w:rPr>
        <w:t xml:space="preserve"> </w:t>
      </w:r>
      <w:r>
        <w:rPr>
          <w:b/>
        </w:rPr>
        <w:t>teóricos</w:t>
      </w:r>
      <w:r>
        <w:t>:</w:t>
      </w:r>
      <w:r>
        <w:rPr>
          <w:spacing w:val="1"/>
        </w:rPr>
        <w:t xml:space="preserve"> </w:t>
      </w:r>
      <w:r>
        <w:t>exposición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 w:rsidR="007D09E3">
        <w:t>cinco</w:t>
      </w:r>
      <w:r>
        <w:rPr>
          <w:spacing w:val="1"/>
        </w:rPr>
        <w:t xml:space="preserve"> </w:t>
      </w:r>
      <w:r>
        <w:t>autores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enfoques</w:t>
      </w:r>
      <w:r>
        <w:rPr>
          <w:spacing w:val="1"/>
        </w:rPr>
        <w:t xml:space="preserve"> </w:t>
      </w:r>
      <w:r>
        <w:t>teóricos</w:t>
      </w:r>
      <w:r>
        <w:rPr>
          <w:spacing w:val="1"/>
        </w:rPr>
        <w:t xml:space="preserve"> </w:t>
      </w:r>
      <w:r>
        <w:t>contemporáneos</w:t>
      </w:r>
      <w:r>
        <w:rPr>
          <w:spacing w:val="58"/>
        </w:rPr>
        <w:t xml:space="preserve"> </w:t>
      </w:r>
      <w:r>
        <w:t>relevantes</w:t>
      </w:r>
      <w:r>
        <w:rPr>
          <w:spacing w:val="58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explicar</w:t>
      </w:r>
      <w:r>
        <w:rPr>
          <w:spacing w:val="58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problema</w:t>
      </w:r>
      <w:r>
        <w:rPr>
          <w:spacing w:val="5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investigación</w:t>
      </w:r>
      <w:r>
        <w:rPr>
          <w:spacing w:val="59"/>
        </w:rPr>
        <w:t xml:space="preserve"> </w:t>
      </w:r>
      <w:r>
        <w:t>planteado</w:t>
      </w:r>
      <w:r>
        <w:rPr>
          <w:spacing w:val="-58"/>
        </w:rPr>
        <w:t xml:space="preserve"> </w:t>
      </w:r>
      <w:r>
        <w:t>(máximo</w:t>
      </w:r>
      <w:r>
        <w:rPr>
          <w:spacing w:val="-1"/>
        </w:rPr>
        <w:t xml:space="preserve"> </w:t>
      </w:r>
      <w:r w:rsidR="007D09E3">
        <w:t>dos</w:t>
      </w:r>
      <w:r>
        <w:rPr>
          <w:spacing w:val="-1"/>
        </w:rPr>
        <w:t xml:space="preserve"> </w:t>
      </w:r>
      <w:r>
        <w:t>cuartilla</w:t>
      </w:r>
      <w:r w:rsidR="007D09E3">
        <w:t>s</w:t>
      </w:r>
      <w:r>
        <w:t>).</w:t>
      </w:r>
    </w:p>
    <w:p w14:paraId="283DD1A6" w14:textId="77777777" w:rsidR="00AA313A" w:rsidRDefault="003F219B">
      <w:pPr>
        <w:pStyle w:val="Textoindependiente"/>
        <w:spacing w:before="2" w:line="360" w:lineRule="auto"/>
        <w:ind w:left="715" w:right="860"/>
      </w:pPr>
      <w:r>
        <w:rPr>
          <w:b/>
        </w:rPr>
        <w:t>Diseño</w:t>
      </w:r>
      <w:r>
        <w:rPr>
          <w:b/>
          <w:spacing w:val="1"/>
        </w:rPr>
        <w:t xml:space="preserve"> </w:t>
      </w:r>
      <w:r>
        <w:rPr>
          <w:b/>
        </w:rPr>
        <w:t>metodológico</w:t>
      </w:r>
      <w:r>
        <w:t>:</w:t>
      </w:r>
      <w:r>
        <w:rPr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método,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que propone</w:t>
      </w:r>
      <w:r>
        <w:rPr>
          <w:spacing w:val="1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(máximo una</w:t>
      </w:r>
      <w:r>
        <w:rPr>
          <w:spacing w:val="-1"/>
        </w:rPr>
        <w:t xml:space="preserve"> </w:t>
      </w:r>
      <w:r>
        <w:t>cuartilla).</w:t>
      </w:r>
    </w:p>
    <w:p w14:paraId="66A08CEB" w14:textId="77777777" w:rsidR="00AA313A" w:rsidRDefault="003F219B">
      <w:pPr>
        <w:pStyle w:val="Textoindependiente"/>
        <w:spacing w:line="360" w:lineRule="auto"/>
        <w:ind w:left="715" w:right="861"/>
      </w:pPr>
      <w:r>
        <w:rPr>
          <w:b/>
        </w:rPr>
        <w:t>Referencias citadas</w:t>
      </w:r>
      <w:r>
        <w:t>: escritura de las referencias utilizadas en el documento en orden</w:t>
      </w:r>
      <w:r>
        <w:rPr>
          <w:spacing w:val="-57"/>
        </w:rPr>
        <w:t xml:space="preserve"> </w:t>
      </w:r>
      <w:r>
        <w:t>alfabético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utilizando</w:t>
      </w:r>
      <w:r>
        <w:rPr>
          <w:spacing w:val="1"/>
        </w:rPr>
        <w:t xml:space="preserve"> </w:t>
      </w:r>
      <w:r>
        <w:t>formato APA 7.</w:t>
      </w:r>
    </w:p>
    <w:sectPr w:rsidR="00AA313A">
      <w:pgSz w:w="12240" w:h="15840"/>
      <w:pgMar w:top="1340" w:right="84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25ADE"/>
    <w:multiLevelType w:val="hybridMultilevel"/>
    <w:tmpl w:val="7FA8C672"/>
    <w:lvl w:ilvl="0" w:tplc="872E5D38">
      <w:start w:val="1"/>
      <w:numFmt w:val="decimal"/>
      <w:lvlText w:val="%1."/>
      <w:lvlJc w:val="left"/>
      <w:pPr>
        <w:ind w:left="8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B9847976">
      <w:start w:val="1"/>
      <w:numFmt w:val="lowerLetter"/>
      <w:lvlText w:val="%2)"/>
      <w:lvlJc w:val="left"/>
      <w:pPr>
        <w:ind w:left="107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2" w:tplc="429477EE">
      <w:numFmt w:val="bullet"/>
      <w:lvlText w:val="•"/>
      <w:lvlJc w:val="left"/>
      <w:pPr>
        <w:ind w:left="2046" w:hanging="360"/>
      </w:pPr>
      <w:rPr>
        <w:rFonts w:hint="default"/>
        <w:lang w:val="es-ES" w:eastAsia="en-US" w:bidi="ar-SA"/>
      </w:rPr>
    </w:lvl>
    <w:lvl w:ilvl="3" w:tplc="81260A82">
      <w:numFmt w:val="bullet"/>
      <w:lvlText w:val="•"/>
      <w:lvlJc w:val="left"/>
      <w:pPr>
        <w:ind w:left="3013" w:hanging="360"/>
      </w:pPr>
      <w:rPr>
        <w:rFonts w:hint="default"/>
        <w:lang w:val="es-ES" w:eastAsia="en-US" w:bidi="ar-SA"/>
      </w:rPr>
    </w:lvl>
    <w:lvl w:ilvl="4" w:tplc="578C0F22">
      <w:numFmt w:val="bullet"/>
      <w:lvlText w:val="•"/>
      <w:lvlJc w:val="left"/>
      <w:pPr>
        <w:ind w:left="3980" w:hanging="360"/>
      </w:pPr>
      <w:rPr>
        <w:rFonts w:hint="default"/>
        <w:lang w:val="es-ES" w:eastAsia="en-US" w:bidi="ar-SA"/>
      </w:rPr>
    </w:lvl>
    <w:lvl w:ilvl="5" w:tplc="09823A28">
      <w:numFmt w:val="bullet"/>
      <w:lvlText w:val="•"/>
      <w:lvlJc w:val="left"/>
      <w:pPr>
        <w:ind w:left="4946" w:hanging="360"/>
      </w:pPr>
      <w:rPr>
        <w:rFonts w:hint="default"/>
        <w:lang w:val="es-ES" w:eastAsia="en-US" w:bidi="ar-SA"/>
      </w:rPr>
    </w:lvl>
    <w:lvl w:ilvl="6" w:tplc="8864D734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7" w:tplc="626C4CE2">
      <w:numFmt w:val="bullet"/>
      <w:lvlText w:val="•"/>
      <w:lvlJc w:val="left"/>
      <w:pPr>
        <w:ind w:left="6880" w:hanging="360"/>
      </w:pPr>
      <w:rPr>
        <w:rFonts w:hint="default"/>
        <w:lang w:val="es-ES" w:eastAsia="en-US" w:bidi="ar-SA"/>
      </w:rPr>
    </w:lvl>
    <w:lvl w:ilvl="8" w:tplc="0822558C">
      <w:numFmt w:val="bullet"/>
      <w:lvlText w:val="•"/>
      <w:lvlJc w:val="left"/>
      <w:pPr>
        <w:ind w:left="784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13A"/>
    <w:rsid w:val="00165BE0"/>
    <w:rsid w:val="00377285"/>
    <w:rsid w:val="003F219B"/>
    <w:rsid w:val="007D09E3"/>
    <w:rsid w:val="00AA313A"/>
    <w:rsid w:val="00EC436F"/>
    <w:rsid w:val="00F3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33C1"/>
  <w15:docId w15:val="{3823BCBC-37A6-4A62-B1E4-AE7F7534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802" w:hanging="36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 w:line="368" w:lineRule="exact"/>
      <w:ind w:left="2329" w:right="3111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07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FB90-9ED0-4EF5-B212-E55A77A9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soriajps@outlook.com</dc:creator>
  <cp:lastModifiedBy>Zulema Salas Tello</cp:lastModifiedBy>
  <cp:revision>7</cp:revision>
  <dcterms:created xsi:type="dcterms:W3CDTF">2024-12-06T22:00:00Z</dcterms:created>
  <dcterms:modified xsi:type="dcterms:W3CDTF">2026-01-13T17:55:00Z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2024-12-06T00:00:00Z</vt:filetime>
  </property>
</Properties>
</file>